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D6" w:rsidRPr="002848A0" w:rsidRDefault="009608D6" w:rsidP="009608D6">
      <w:pPr>
        <w:ind w:left="4678"/>
        <w:jc w:val="center"/>
      </w:pPr>
      <w:bookmarkStart w:id="0" w:name="_GoBack"/>
      <w:bookmarkEnd w:id="0"/>
      <w:r w:rsidRPr="002848A0">
        <w:t>Приложение 3</w:t>
      </w:r>
    </w:p>
    <w:p w:rsidR="009608D6" w:rsidRPr="002848A0" w:rsidRDefault="009608D6" w:rsidP="009608D6">
      <w:pPr>
        <w:ind w:left="4678"/>
        <w:jc w:val="center"/>
      </w:pPr>
      <w:r w:rsidRPr="002848A0">
        <w:t>к Соглашению</w:t>
      </w:r>
      <w:r w:rsidRPr="002848A0">
        <w:rPr>
          <w:b/>
        </w:rPr>
        <w:t xml:space="preserve"> </w:t>
      </w:r>
      <w:r w:rsidRPr="002848A0">
        <w:t xml:space="preserve">о предоставлении субсидии на </w:t>
      </w:r>
      <w:proofErr w:type="spellStart"/>
      <w:r w:rsidRPr="002848A0">
        <w:t>софинансирование</w:t>
      </w:r>
      <w:proofErr w:type="spellEnd"/>
      <w:r w:rsidRPr="002848A0">
        <w:t xml:space="preserve"> проектов инициативного </w:t>
      </w:r>
      <w:proofErr w:type="spellStart"/>
      <w:r w:rsidRPr="002848A0">
        <w:t>бюджетирования</w:t>
      </w:r>
      <w:proofErr w:type="spellEnd"/>
      <w:r w:rsidRPr="002848A0">
        <w:t xml:space="preserve"> в муниципальных образованиях</w:t>
      </w:r>
    </w:p>
    <w:p w:rsidR="009608D6" w:rsidRPr="00231C2C" w:rsidRDefault="009608D6" w:rsidP="009608D6">
      <w:pPr>
        <w:ind w:left="4253"/>
        <w:jc w:val="center"/>
      </w:pPr>
      <w:r w:rsidRPr="002848A0">
        <w:t>от «</w:t>
      </w:r>
      <w:r>
        <w:t>16</w:t>
      </w:r>
      <w:r w:rsidRPr="002848A0">
        <w:t>»</w:t>
      </w:r>
      <w:r>
        <w:t xml:space="preserve"> февраля</w:t>
      </w:r>
      <w:r w:rsidRPr="002848A0">
        <w:t xml:space="preserve"> 20</w:t>
      </w:r>
      <w:r>
        <w:t xml:space="preserve">22 </w:t>
      </w:r>
      <w:r w:rsidRPr="002848A0">
        <w:t xml:space="preserve">года № </w:t>
      </w:r>
      <w:r>
        <w:t>05-01-08/12</w:t>
      </w:r>
    </w:p>
    <w:p w:rsidR="009608D6" w:rsidRPr="002848A0" w:rsidRDefault="009608D6" w:rsidP="009608D6">
      <w:pPr>
        <w:ind w:left="4678"/>
        <w:jc w:val="center"/>
        <w:rPr>
          <w:sz w:val="28"/>
          <w:szCs w:val="28"/>
        </w:rPr>
      </w:pPr>
    </w:p>
    <w:p w:rsidR="009608D6" w:rsidRPr="002848A0" w:rsidRDefault="009608D6" w:rsidP="009608D6">
      <w:pPr>
        <w:rPr>
          <w:sz w:val="28"/>
          <w:szCs w:val="28"/>
        </w:rPr>
      </w:pPr>
    </w:p>
    <w:p w:rsidR="009608D6" w:rsidRPr="002848A0" w:rsidRDefault="009608D6" w:rsidP="009608D6">
      <w:pPr>
        <w:jc w:val="center"/>
        <w:rPr>
          <w:b/>
        </w:rPr>
      </w:pPr>
      <w:r w:rsidRPr="002848A0">
        <w:rPr>
          <w:b/>
        </w:rPr>
        <w:t>Показатели результативности</w:t>
      </w:r>
      <w:r w:rsidRPr="002848A0">
        <w:t xml:space="preserve"> </w:t>
      </w:r>
      <w:r>
        <w:rPr>
          <w:b/>
        </w:rPr>
        <w:t xml:space="preserve">использования субсидии </w:t>
      </w:r>
    </w:p>
    <w:p w:rsidR="009608D6" w:rsidRPr="002848A0" w:rsidRDefault="009608D6" w:rsidP="009608D6">
      <w:pPr>
        <w:jc w:val="center"/>
        <w:rPr>
          <w:b/>
        </w:rPr>
      </w:pPr>
      <w:r w:rsidRPr="002848A0">
        <w:rPr>
          <w:b/>
        </w:rPr>
        <w:t xml:space="preserve">на </w:t>
      </w:r>
      <w:proofErr w:type="spellStart"/>
      <w:r w:rsidRPr="002848A0">
        <w:rPr>
          <w:b/>
        </w:rPr>
        <w:t>софинансирование</w:t>
      </w:r>
      <w:proofErr w:type="spellEnd"/>
      <w:r w:rsidRPr="002848A0">
        <w:rPr>
          <w:b/>
        </w:rPr>
        <w:t xml:space="preserve"> проекта инициативного </w:t>
      </w:r>
      <w:proofErr w:type="spellStart"/>
      <w:r w:rsidRPr="002848A0">
        <w:rPr>
          <w:b/>
        </w:rPr>
        <w:t>бюджетирования</w:t>
      </w:r>
      <w:proofErr w:type="spellEnd"/>
      <w:r w:rsidRPr="002848A0">
        <w:rPr>
          <w:b/>
        </w:rPr>
        <w:t xml:space="preserve"> </w:t>
      </w:r>
    </w:p>
    <w:p w:rsidR="009608D6" w:rsidRPr="002848A0" w:rsidRDefault="009608D6" w:rsidP="009608D6">
      <w:pPr>
        <w:jc w:val="center"/>
        <w:rPr>
          <w:b/>
        </w:rPr>
      </w:pPr>
      <w:r w:rsidRPr="002848A0">
        <w:rPr>
          <w:b/>
        </w:rPr>
        <w:t>в Чукотском автономном округе</w:t>
      </w:r>
    </w:p>
    <w:p w:rsidR="009608D6" w:rsidRPr="002848A0" w:rsidRDefault="009608D6" w:rsidP="009608D6">
      <w:pPr>
        <w:jc w:val="center"/>
        <w:rPr>
          <w:b/>
        </w:rPr>
      </w:pPr>
    </w:p>
    <w:tbl>
      <w:tblPr>
        <w:tblW w:w="9780" w:type="dxa"/>
        <w:tblInd w:w="534" w:type="dxa"/>
        <w:tblLook w:val="04A0"/>
      </w:tblPr>
      <w:tblGrid>
        <w:gridCol w:w="534"/>
        <w:gridCol w:w="9246"/>
      </w:tblGrid>
      <w:tr w:rsidR="009608D6" w:rsidRPr="002848A0" w:rsidTr="006F008B"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08D6" w:rsidRPr="002848A0" w:rsidRDefault="009608D6" w:rsidP="006F008B">
            <w:pPr>
              <w:autoSpaceDE w:val="0"/>
              <w:autoSpaceDN w:val="0"/>
              <w:ind w:left="426"/>
              <w:jc w:val="center"/>
            </w:pPr>
            <w:r>
              <w:t>городского округа Певек</w:t>
            </w:r>
          </w:p>
        </w:tc>
      </w:tr>
      <w:tr w:rsidR="009608D6" w:rsidRPr="00647FEA" w:rsidTr="006F008B">
        <w:trPr>
          <w:gridBefore w:val="1"/>
          <w:wBefore w:w="534" w:type="dxa"/>
          <w:trHeight w:val="110"/>
        </w:trPr>
        <w:tc>
          <w:tcPr>
            <w:tcW w:w="9246" w:type="dxa"/>
            <w:tcBorders>
              <w:top w:val="single" w:sz="4" w:space="0" w:color="auto"/>
            </w:tcBorders>
            <w:shd w:val="clear" w:color="auto" w:fill="auto"/>
          </w:tcPr>
          <w:p w:rsidR="009608D6" w:rsidRPr="002848A0" w:rsidRDefault="009608D6" w:rsidP="006F008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8A0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</w:tr>
    </w:tbl>
    <w:p w:rsidR="009608D6" w:rsidRPr="00647FEA" w:rsidRDefault="009608D6" w:rsidP="009608D6">
      <w:pPr>
        <w:jc w:val="center"/>
        <w:rPr>
          <w:b/>
          <w:highlight w:val="cyan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2062"/>
        <w:gridCol w:w="2048"/>
      </w:tblGrid>
      <w:tr w:rsidR="009608D6" w:rsidRPr="00647FEA" w:rsidTr="006F008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№ 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Наименование показателя /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Показатель</w:t>
            </w:r>
          </w:p>
        </w:tc>
      </w:tr>
      <w:tr w:rsidR="009608D6" w:rsidRPr="00647FEA" w:rsidTr="00D84B0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sz w:val="22"/>
                <w:szCs w:val="22"/>
              </w:rPr>
              <w:t>План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sz w:val="22"/>
                <w:szCs w:val="22"/>
              </w:rPr>
              <w:t>Факт</w:t>
            </w:r>
          </w:p>
        </w:tc>
      </w:tr>
      <w:tr w:rsidR="009608D6" w:rsidRPr="00647FEA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Степень реализации проекта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08D6" w:rsidRPr="00647FEA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  <w:r w:rsidRPr="00231C2C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08D6" w:rsidRDefault="009608D6" w:rsidP="006F008B">
            <w:r w:rsidRPr="009E0210">
              <w:rPr>
                <w:sz w:val="22"/>
                <w:szCs w:val="22"/>
              </w:rPr>
              <w:t>Благоустройство обще</w:t>
            </w:r>
            <w:r>
              <w:rPr>
                <w:sz w:val="22"/>
                <w:szCs w:val="22"/>
              </w:rPr>
              <w:t>ственного кладбища в г. Певек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D84B08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sz w:val="22"/>
                <w:szCs w:val="22"/>
              </w:rPr>
              <w:t>100%</w:t>
            </w:r>
          </w:p>
        </w:tc>
      </w:tr>
      <w:tr w:rsidR="009608D6" w:rsidRPr="00647FEA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  <w:r w:rsidRPr="00231C2C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08D6" w:rsidRPr="0052357D" w:rsidRDefault="009608D6" w:rsidP="006F008B">
            <w:r>
              <w:rPr>
                <w:sz w:val="22"/>
                <w:szCs w:val="22"/>
              </w:rPr>
              <w:t>Организация дополнительного парковочного пространства для транспорта возле здания детского сада «Золотой ключик» г.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08D6" w:rsidRPr="00D84B08" w:rsidRDefault="00D84B08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B08">
              <w:rPr>
                <w:sz w:val="22"/>
                <w:szCs w:val="22"/>
              </w:rPr>
              <w:t>100%</w:t>
            </w:r>
          </w:p>
        </w:tc>
      </w:tr>
      <w:tr w:rsidR="009608D6" w:rsidRPr="00647FEA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08D6" w:rsidRPr="00647FEA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  <w:r w:rsidRPr="00231C2C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8D6" w:rsidRDefault="009608D6" w:rsidP="006F008B">
            <w:r w:rsidRPr="009E0210">
              <w:rPr>
                <w:sz w:val="22"/>
                <w:szCs w:val="22"/>
              </w:rPr>
              <w:t>Благоустройство обще</w:t>
            </w:r>
            <w:r>
              <w:rPr>
                <w:sz w:val="22"/>
                <w:szCs w:val="22"/>
              </w:rPr>
              <w:t>ственного кладбища в г. Певек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D6" w:rsidRPr="00D84B08" w:rsidRDefault="009608D6" w:rsidP="00D84B08">
            <w:pPr>
              <w:jc w:val="center"/>
              <w:rPr>
                <w:sz w:val="22"/>
                <w:szCs w:val="22"/>
              </w:rPr>
            </w:pPr>
            <w:r w:rsidRPr="00D84B08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D6" w:rsidRPr="00D84B08" w:rsidRDefault="008A2A9A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</w:tc>
      </w:tr>
      <w:tr w:rsidR="009608D6" w:rsidRPr="005F0CA2" w:rsidTr="00D84B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  <w:r w:rsidRPr="00231C2C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8D6" w:rsidRPr="0052357D" w:rsidRDefault="009608D6" w:rsidP="006F008B">
            <w:r>
              <w:rPr>
                <w:sz w:val="22"/>
                <w:szCs w:val="22"/>
              </w:rPr>
              <w:t>Организация дополнительного парковочного пространства для транспорта возле здания детского сада «Золотой ключик» г.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8D6" w:rsidRPr="00D84B08" w:rsidRDefault="009608D6" w:rsidP="00D84B08">
            <w:pPr>
              <w:jc w:val="center"/>
              <w:rPr>
                <w:sz w:val="22"/>
                <w:szCs w:val="22"/>
              </w:rPr>
            </w:pPr>
            <w:r w:rsidRPr="00D84B08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A9A" w:rsidRPr="00D84B08" w:rsidRDefault="008A2A9A" w:rsidP="00D84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</w:tr>
    </w:tbl>
    <w:p w:rsidR="009608D6" w:rsidRPr="00C431C3" w:rsidRDefault="009608D6" w:rsidP="009608D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08D6" w:rsidRDefault="009608D6"/>
    <w:sectPr w:rsidR="009608D6" w:rsidSect="00A87336">
      <w:pgSz w:w="11905" w:h="16838"/>
      <w:pgMar w:top="1134" w:right="425" w:bottom="1134" w:left="851" w:header="567" w:footer="0" w:gutter="0"/>
      <w:pgNumType w:start="19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8D6"/>
    <w:rsid w:val="0011746B"/>
    <w:rsid w:val="008A2A9A"/>
    <w:rsid w:val="008C10DA"/>
    <w:rsid w:val="009608D6"/>
    <w:rsid w:val="00D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Дружков</dc:creator>
  <cp:keywords/>
  <dc:description/>
  <cp:lastModifiedBy>vdovina</cp:lastModifiedBy>
  <cp:revision>4</cp:revision>
  <dcterms:created xsi:type="dcterms:W3CDTF">2022-07-09T03:11:00Z</dcterms:created>
  <dcterms:modified xsi:type="dcterms:W3CDTF">2023-01-22T23:10:00Z</dcterms:modified>
</cp:coreProperties>
</file>